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9B87F" w14:textId="77777777" w:rsidR="004551B4" w:rsidRDefault="004551B4" w:rsidP="004551B4">
      <w:pPr>
        <w:spacing w:before="100" w:beforeAutospacing="1" w:after="100" w:afterAutospacing="1"/>
        <w:jc w:val="center"/>
        <w:rPr>
          <w:rFonts w:ascii="Effra" w:hAnsi="Effra" w:cs="Effra"/>
          <w:b/>
          <w:sz w:val="32"/>
          <w:szCs w:val="32"/>
          <w:u w:val="single"/>
          <w:lang w:val="en-GB"/>
        </w:rPr>
      </w:pPr>
    </w:p>
    <w:p w14:paraId="3017C391" w14:textId="77777777" w:rsidR="004551B4" w:rsidRDefault="004551B4" w:rsidP="004551B4">
      <w:pPr>
        <w:spacing w:before="100" w:beforeAutospacing="1" w:after="100" w:afterAutospacing="1"/>
        <w:jc w:val="center"/>
        <w:rPr>
          <w:rFonts w:ascii="Effra" w:hAnsi="Effra" w:cs="Effra"/>
          <w:b/>
          <w:sz w:val="32"/>
          <w:szCs w:val="32"/>
          <w:u w:val="single"/>
          <w:lang w:val="en-GB"/>
        </w:rPr>
      </w:pPr>
    </w:p>
    <w:p w14:paraId="637E162A" w14:textId="5017C0E5" w:rsidR="004551B4" w:rsidRDefault="00F70038" w:rsidP="004551B4">
      <w:pPr>
        <w:spacing w:before="100" w:beforeAutospacing="1" w:after="100" w:afterAutospacing="1"/>
        <w:jc w:val="center"/>
        <w:rPr>
          <w:rFonts w:ascii="Effra" w:hAnsi="Effra" w:cs="Effra"/>
          <w:b/>
          <w:sz w:val="32"/>
          <w:u w:val="single"/>
          <w:lang w:val="en-GB"/>
        </w:rPr>
      </w:pPr>
      <w:r w:rsidRPr="00C05BBC">
        <w:rPr>
          <w:rFonts w:ascii="Effra" w:hAnsi="Effra" w:cs="Effra"/>
          <w:b/>
          <w:sz w:val="32"/>
          <w:u w:val="single"/>
          <w:lang w:val="en-GB"/>
        </w:rPr>
        <w:t>MATCH DAY EVENT SAFETY RESPONSIBILITIES</w:t>
      </w:r>
    </w:p>
    <w:p w14:paraId="789CFF57" w14:textId="77777777" w:rsidR="00C05BBC" w:rsidRPr="00C05BBC" w:rsidRDefault="00C05BBC" w:rsidP="004551B4">
      <w:pPr>
        <w:spacing w:before="100" w:beforeAutospacing="1" w:after="100" w:afterAutospacing="1"/>
        <w:jc w:val="center"/>
        <w:rPr>
          <w:rFonts w:ascii="Effra" w:hAnsi="Effra" w:cs="Effra"/>
          <w:b/>
          <w:sz w:val="36"/>
          <w:u w:val="single"/>
          <w:lang w:val="en-GB"/>
        </w:rPr>
      </w:pPr>
    </w:p>
    <w:p w14:paraId="6C326907" w14:textId="164980C5" w:rsidR="004551B4" w:rsidRPr="009D54A3" w:rsidRDefault="004551B4" w:rsidP="003F352C">
      <w:pPr>
        <w:spacing w:after="100" w:afterAutospacing="1"/>
        <w:jc w:val="center"/>
        <w:rPr>
          <w:rFonts w:ascii="Effra" w:hAnsi="Effra" w:cs="Effra"/>
          <w:lang w:val="en-GB"/>
        </w:rPr>
      </w:pPr>
      <w:r w:rsidRPr="009D54A3">
        <w:rPr>
          <w:rFonts w:ascii="Effra" w:hAnsi="Effra" w:cs="Effra"/>
          <w:lang w:val="en-GB"/>
        </w:rPr>
        <w:t>READING FOOTBALL CLUB</w:t>
      </w:r>
      <w:r w:rsidR="003F352C">
        <w:rPr>
          <w:rFonts w:ascii="Effra" w:hAnsi="Effra" w:cs="Effra"/>
          <w:lang w:val="en-GB"/>
        </w:rPr>
        <w:t xml:space="preserve"> </w:t>
      </w:r>
      <w:r w:rsidRPr="009D54A3">
        <w:rPr>
          <w:rFonts w:ascii="Effra" w:hAnsi="Effra" w:cs="Effra"/>
          <w:lang w:val="en-GB"/>
        </w:rPr>
        <w:t>STADIUM</w:t>
      </w:r>
    </w:p>
    <w:p w14:paraId="64F42D8C" w14:textId="77777777" w:rsidR="004551B4" w:rsidRPr="009D54A3" w:rsidRDefault="004551B4" w:rsidP="004551B4">
      <w:pPr>
        <w:spacing w:after="100" w:afterAutospacing="1"/>
        <w:jc w:val="center"/>
        <w:rPr>
          <w:rFonts w:ascii="Effra" w:hAnsi="Effra" w:cs="Effra"/>
          <w:lang w:val="en-GB"/>
        </w:rPr>
      </w:pPr>
      <w:r w:rsidRPr="009D54A3">
        <w:rPr>
          <w:rFonts w:ascii="Effra" w:hAnsi="Effra" w:cs="Effra"/>
          <w:lang w:val="en-GB"/>
        </w:rPr>
        <w:t>JUNCTION 11, M4</w:t>
      </w:r>
    </w:p>
    <w:p w14:paraId="06844561" w14:textId="77777777" w:rsidR="004551B4" w:rsidRPr="009D54A3" w:rsidRDefault="004551B4" w:rsidP="004551B4">
      <w:pPr>
        <w:spacing w:after="100" w:afterAutospacing="1"/>
        <w:jc w:val="center"/>
        <w:rPr>
          <w:rFonts w:ascii="Effra" w:hAnsi="Effra" w:cs="Effra"/>
          <w:lang w:val="en-GB"/>
        </w:rPr>
      </w:pPr>
      <w:r w:rsidRPr="009D54A3">
        <w:rPr>
          <w:rFonts w:ascii="Effra" w:hAnsi="Effra" w:cs="Effra"/>
          <w:lang w:val="en-GB"/>
        </w:rPr>
        <w:t>READING</w:t>
      </w:r>
    </w:p>
    <w:p w14:paraId="1B6654D6" w14:textId="77777777" w:rsidR="004551B4" w:rsidRPr="00015F50" w:rsidRDefault="004551B4" w:rsidP="004551B4">
      <w:pPr>
        <w:spacing w:after="100" w:afterAutospacing="1"/>
        <w:jc w:val="center"/>
        <w:rPr>
          <w:rFonts w:ascii="Arial" w:hAnsi="Arial" w:cs="Arial"/>
          <w:lang w:val="en-GB"/>
        </w:rPr>
      </w:pPr>
      <w:r w:rsidRPr="009D54A3">
        <w:rPr>
          <w:rFonts w:ascii="Effra" w:hAnsi="Effra" w:cs="Effra"/>
          <w:lang w:val="en-GB"/>
        </w:rPr>
        <w:t>RG2 0FL</w:t>
      </w:r>
    </w:p>
    <w:p w14:paraId="3FD14ADE" w14:textId="77777777" w:rsidR="004551B4" w:rsidRDefault="004551B4" w:rsidP="004551B4">
      <w:pPr>
        <w:spacing w:before="100" w:beforeAutospacing="1" w:after="100" w:afterAutospacing="1"/>
        <w:jc w:val="center"/>
        <w:rPr>
          <w:rFonts w:ascii="Effra" w:hAnsi="Effra" w:cs="Effra"/>
          <w:b/>
          <w:sz w:val="28"/>
          <w:u w:val="single"/>
          <w:lang w:val="en-GB"/>
        </w:rPr>
      </w:pPr>
    </w:p>
    <w:p w14:paraId="5B31F82B" w14:textId="77777777" w:rsidR="004551B4" w:rsidRPr="009D54A3" w:rsidRDefault="004551B4" w:rsidP="004551B4">
      <w:pPr>
        <w:spacing w:before="100" w:beforeAutospacing="1" w:after="100" w:afterAutospacing="1"/>
        <w:jc w:val="center"/>
        <w:rPr>
          <w:rFonts w:ascii="Effra" w:hAnsi="Effra" w:cs="Effra"/>
          <w:b/>
          <w:sz w:val="28"/>
          <w:u w:val="single"/>
          <w:lang w:val="en-GB"/>
        </w:rPr>
      </w:pPr>
    </w:p>
    <w:tbl>
      <w:tblPr>
        <w:tblStyle w:val="TableGrid"/>
        <w:tblpPr w:leftFromText="180" w:rightFromText="180" w:vertAnchor="text" w:horzAnchor="margin" w:tblpXSpec="center" w:tblpY="81"/>
        <w:tblW w:w="0" w:type="auto"/>
        <w:tblLook w:val="04A0" w:firstRow="1" w:lastRow="0" w:firstColumn="1" w:lastColumn="0" w:noHBand="0" w:noVBand="1"/>
      </w:tblPr>
      <w:tblGrid>
        <w:gridCol w:w="1876"/>
        <w:gridCol w:w="1559"/>
      </w:tblGrid>
      <w:tr w:rsidR="004551B4" w14:paraId="03791F8A" w14:textId="77777777" w:rsidTr="006B23A0">
        <w:trPr>
          <w:trHeight w:val="276"/>
        </w:trPr>
        <w:tc>
          <w:tcPr>
            <w:tcW w:w="1876" w:type="dxa"/>
          </w:tcPr>
          <w:p w14:paraId="270A7B70" w14:textId="77777777" w:rsidR="004551B4" w:rsidRPr="009D54A3" w:rsidRDefault="004551B4" w:rsidP="006B23A0">
            <w:pPr>
              <w:widowControl w:val="0"/>
              <w:autoSpaceDE w:val="0"/>
              <w:autoSpaceDN w:val="0"/>
              <w:adjustRightInd w:val="0"/>
              <w:rPr>
                <w:rFonts w:ascii="Effra" w:hAnsi="Effra" w:cs="Effra"/>
              </w:rPr>
            </w:pPr>
            <w:r w:rsidRPr="009D54A3">
              <w:rPr>
                <w:rFonts w:ascii="Effra" w:hAnsi="Effra" w:cs="Effra"/>
              </w:rPr>
              <w:t>Date</w:t>
            </w:r>
          </w:p>
        </w:tc>
        <w:tc>
          <w:tcPr>
            <w:tcW w:w="1559" w:type="dxa"/>
          </w:tcPr>
          <w:p w14:paraId="582E4E27" w14:textId="5CC41AC6" w:rsidR="004551B4" w:rsidRPr="009D54A3" w:rsidRDefault="0030737C" w:rsidP="006B23A0">
            <w:pPr>
              <w:widowControl w:val="0"/>
              <w:autoSpaceDE w:val="0"/>
              <w:autoSpaceDN w:val="0"/>
              <w:adjustRightInd w:val="0"/>
              <w:rPr>
                <w:rFonts w:ascii="Effra" w:hAnsi="Effra" w:cs="Effra"/>
              </w:rPr>
            </w:pPr>
            <w:r>
              <w:rPr>
                <w:rFonts w:ascii="Effra" w:hAnsi="Effra" w:cs="Effra"/>
              </w:rPr>
              <w:t>1</w:t>
            </w:r>
            <w:r w:rsidR="00232105">
              <w:rPr>
                <w:rFonts w:ascii="Effra" w:hAnsi="Effra" w:cs="Effra"/>
              </w:rPr>
              <w:t>/</w:t>
            </w:r>
            <w:r>
              <w:rPr>
                <w:rFonts w:ascii="Effra" w:hAnsi="Effra" w:cs="Effra"/>
              </w:rPr>
              <w:t>7</w:t>
            </w:r>
            <w:r w:rsidR="00232105">
              <w:rPr>
                <w:rFonts w:ascii="Effra" w:hAnsi="Effra" w:cs="Effra"/>
              </w:rPr>
              <w:t>/2</w:t>
            </w:r>
            <w:r w:rsidR="00704BC8">
              <w:rPr>
                <w:rFonts w:ascii="Effra" w:hAnsi="Effra" w:cs="Effra"/>
              </w:rPr>
              <w:t>5</w:t>
            </w:r>
          </w:p>
        </w:tc>
      </w:tr>
      <w:tr w:rsidR="004551B4" w14:paraId="330C534F" w14:textId="77777777" w:rsidTr="006B23A0">
        <w:trPr>
          <w:trHeight w:val="282"/>
        </w:trPr>
        <w:tc>
          <w:tcPr>
            <w:tcW w:w="1876" w:type="dxa"/>
          </w:tcPr>
          <w:p w14:paraId="58BB9DCA" w14:textId="77777777" w:rsidR="004551B4" w:rsidRPr="009D54A3" w:rsidRDefault="004551B4" w:rsidP="006B23A0">
            <w:pPr>
              <w:widowControl w:val="0"/>
              <w:autoSpaceDE w:val="0"/>
              <w:autoSpaceDN w:val="0"/>
              <w:adjustRightInd w:val="0"/>
              <w:rPr>
                <w:rFonts w:ascii="Effra" w:hAnsi="Effra" w:cs="Effra"/>
              </w:rPr>
            </w:pPr>
            <w:r w:rsidRPr="009D54A3">
              <w:rPr>
                <w:rFonts w:ascii="Effra" w:hAnsi="Effra" w:cs="Effra"/>
              </w:rPr>
              <w:t>Version</w:t>
            </w:r>
          </w:p>
        </w:tc>
        <w:tc>
          <w:tcPr>
            <w:tcW w:w="1559" w:type="dxa"/>
          </w:tcPr>
          <w:p w14:paraId="30A1321D" w14:textId="2761497F" w:rsidR="004551B4" w:rsidRPr="009D54A3" w:rsidRDefault="00232105" w:rsidP="006B23A0">
            <w:pPr>
              <w:widowControl w:val="0"/>
              <w:autoSpaceDE w:val="0"/>
              <w:autoSpaceDN w:val="0"/>
              <w:adjustRightInd w:val="0"/>
              <w:rPr>
                <w:rFonts w:ascii="Effra" w:hAnsi="Effra" w:cs="Effra"/>
              </w:rPr>
            </w:pPr>
            <w:r>
              <w:rPr>
                <w:rFonts w:ascii="Effra" w:hAnsi="Effra" w:cs="Effra"/>
              </w:rPr>
              <w:t>V</w:t>
            </w:r>
            <w:r w:rsidR="0030737C">
              <w:rPr>
                <w:rFonts w:ascii="Effra" w:hAnsi="Effra" w:cs="Effra"/>
              </w:rPr>
              <w:t>10</w:t>
            </w:r>
          </w:p>
        </w:tc>
      </w:tr>
      <w:tr w:rsidR="004551B4" w14:paraId="11A420F2" w14:textId="77777777" w:rsidTr="006B23A0">
        <w:trPr>
          <w:trHeight w:val="276"/>
        </w:trPr>
        <w:tc>
          <w:tcPr>
            <w:tcW w:w="1876" w:type="dxa"/>
          </w:tcPr>
          <w:p w14:paraId="7AE4D031" w14:textId="77777777" w:rsidR="004551B4" w:rsidRPr="009D54A3" w:rsidRDefault="004551B4" w:rsidP="006B23A0">
            <w:pPr>
              <w:widowControl w:val="0"/>
              <w:autoSpaceDE w:val="0"/>
              <w:autoSpaceDN w:val="0"/>
              <w:adjustRightInd w:val="0"/>
              <w:rPr>
                <w:rFonts w:ascii="Effra" w:hAnsi="Effra" w:cs="Effra"/>
              </w:rPr>
            </w:pPr>
            <w:r w:rsidRPr="009D54A3">
              <w:rPr>
                <w:rFonts w:ascii="Effra" w:hAnsi="Effra" w:cs="Effra"/>
              </w:rPr>
              <w:t>Review Date</w:t>
            </w:r>
          </w:p>
        </w:tc>
        <w:tc>
          <w:tcPr>
            <w:tcW w:w="1559" w:type="dxa"/>
          </w:tcPr>
          <w:p w14:paraId="3713E77B" w14:textId="3B9C9A02" w:rsidR="004551B4" w:rsidRPr="009D54A3" w:rsidRDefault="004033F6" w:rsidP="006B23A0">
            <w:pPr>
              <w:widowControl w:val="0"/>
              <w:autoSpaceDE w:val="0"/>
              <w:autoSpaceDN w:val="0"/>
              <w:adjustRightInd w:val="0"/>
              <w:rPr>
                <w:rFonts w:ascii="Effra" w:hAnsi="Effra" w:cs="Effra"/>
              </w:rPr>
            </w:pPr>
            <w:r>
              <w:rPr>
                <w:rFonts w:ascii="Effra" w:hAnsi="Effra" w:cs="Effra"/>
              </w:rPr>
              <w:t>May</w:t>
            </w:r>
            <w:r w:rsidR="00232105">
              <w:rPr>
                <w:rFonts w:ascii="Effra" w:hAnsi="Effra" w:cs="Effra"/>
              </w:rPr>
              <w:t xml:space="preserve"> 202</w:t>
            </w:r>
            <w:r w:rsidR="00704BC8">
              <w:rPr>
                <w:rFonts w:ascii="Effra" w:hAnsi="Effra" w:cs="Effra"/>
              </w:rPr>
              <w:t>6</w:t>
            </w:r>
          </w:p>
        </w:tc>
      </w:tr>
      <w:tr w:rsidR="004551B4" w14:paraId="04273AEF" w14:textId="77777777" w:rsidTr="006B23A0">
        <w:trPr>
          <w:trHeight w:val="552"/>
        </w:trPr>
        <w:tc>
          <w:tcPr>
            <w:tcW w:w="1876" w:type="dxa"/>
          </w:tcPr>
          <w:p w14:paraId="60908D6C" w14:textId="77777777" w:rsidR="004551B4" w:rsidRPr="009D54A3" w:rsidRDefault="004551B4" w:rsidP="006B23A0">
            <w:pPr>
              <w:widowControl w:val="0"/>
              <w:autoSpaceDE w:val="0"/>
              <w:autoSpaceDN w:val="0"/>
              <w:adjustRightInd w:val="0"/>
              <w:rPr>
                <w:rFonts w:ascii="Effra" w:hAnsi="Effra" w:cs="Effra"/>
              </w:rPr>
            </w:pPr>
            <w:r w:rsidRPr="009D54A3">
              <w:rPr>
                <w:rFonts w:ascii="Effra" w:hAnsi="Effra" w:cs="Effra"/>
              </w:rPr>
              <w:t>Written by</w:t>
            </w:r>
          </w:p>
        </w:tc>
        <w:tc>
          <w:tcPr>
            <w:tcW w:w="1559" w:type="dxa"/>
          </w:tcPr>
          <w:p w14:paraId="248E5A34" w14:textId="77777777" w:rsidR="004551B4" w:rsidRPr="009D54A3" w:rsidRDefault="004551B4" w:rsidP="006B23A0">
            <w:pPr>
              <w:widowControl w:val="0"/>
              <w:autoSpaceDE w:val="0"/>
              <w:autoSpaceDN w:val="0"/>
              <w:adjustRightInd w:val="0"/>
              <w:rPr>
                <w:rFonts w:ascii="Effra" w:hAnsi="Effra" w:cs="Effra"/>
              </w:rPr>
            </w:pPr>
            <w:r w:rsidRPr="009D54A3">
              <w:rPr>
                <w:rFonts w:ascii="Effra" w:hAnsi="Effra" w:cs="Effra"/>
              </w:rPr>
              <w:t>David Parker</w:t>
            </w:r>
          </w:p>
        </w:tc>
      </w:tr>
      <w:tr w:rsidR="004551B4" w14:paraId="1F3CCA2E" w14:textId="77777777" w:rsidTr="006B23A0">
        <w:trPr>
          <w:trHeight w:val="282"/>
        </w:trPr>
        <w:tc>
          <w:tcPr>
            <w:tcW w:w="1876" w:type="dxa"/>
          </w:tcPr>
          <w:p w14:paraId="700CA595" w14:textId="77777777" w:rsidR="004551B4" w:rsidRPr="009D54A3" w:rsidRDefault="004551B4" w:rsidP="006B23A0">
            <w:pPr>
              <w:widowControl w:val="0"/>
              <w:autoSpaceDE w:val="0"/>
              <w:autoSpaceDN w:val="0"/>
              <w:adjustRightInd w:val="0"/>
              <w:rPr>
                <w:rFonts w:ascii="Effra" w:hAnsi="Effra" w:cs="Effra"/>
              </w:rPr>
            </w:pPr>
            <w:r w:rsidRPr="009D54A3">
              <w:rPr>
                <w:rFonts w:ascii="Effra" w:hAnsi="Effra" w:cs="Effra"/>
              </w:rPr>
              <w:t>Reviewed by</w:t>
            </w:r>
          </w:p>
        </w:tc>
        <w:tc>
          <w:tcPr>
            <w:tcW w:w="1559" w:type="dxa"/>
          </w:tcPr>
          <w:p w14:paraId="30393F43" w14:textId="21DCF5CF" w:rsidR="004551B4" w:rsidRPr="009D54A3" w:rsidRDefault="00704BC8" w:rsidP="006B23A0">
            <w:pPr>
              <w:widowControl w:val="0"/>
              <w:autoSpaceDE w:val="0"/>
              <w:autoSpaceDN w:val="0"/>
              <w:adjustRightInd w:val="0"/>
              <w:rPr>
                <w:rFonts w:ascii="Effra" w:hAnsi="Effra" w:cs="Effra"/>
              </w:rPr>
            </w:pPr>
            <w:r>
              <w:rPr>
                <w:rFonts w:ascii="Effra" w:hAnsi="Effra" w:cs="Effra"/>
              </w:rPr>
              <w:t>Jackie Evans</w:t>
            </w:r>
          </w:p>
        </w:tc>
      </w:tr>
    </w:tbl>
    <w:p w14:paraId="7A24FC35" w14:textId="77777777" w:rsidR="004551B4" w:rsidRDefault="004551B4" w:rsidP="004551B4">
      <w:pPr>
        <w:spacing w:before="100" w:beforeAutospacing="1" w:after="100" w:afterAutospacing="1"/>
        <w:jc w:val="center"/>
        <w:rPr>
          <w:rFonts w:ascii="Effra" w:hAnsi="Effra" w:cs="Effra"/>
          <w:b/>
          <w:sz w:val="28"/>
          <w:u w:val="single"/>
        </w:rPr>
      </w:pPr>
    </w:p>
    <w:p w14:paraId="77EC719D" w14:textId="77777777" w:rsidR="004551B4" w:rsidRDefault="004551B4" w:rsidP="004551B4">
      <w:pPr>
        <w:spacing w:before="100" w:beforeAutospacing="1" w:after="100" w:afterAutospacing="1"/>
        <w:jc w:val="center"/>
        <w:rPr>
          <w:rFonts w:ascii="Effra" w:hAnsi="Effra" w:cs="Effra"/>
          <w:b/>
          <w:sz w:val="28"/>
          <w:u w:val="single"/>
          <w:lang w:val="en-GB"/>
        </w:rPr>
      </w:pPr>
    </w:p>
    <w:p w14:paraId="6744FA77" w14:textId="22045C64" w:rsidR="00C05BBC" w:rsidRDefault="00C05BBC" w:rsidP="004551B4">
      <w:pPr>
        <w:jc w:val="both"/>
        <w:rPr>
          <w:rFonts w:ascii="Effra" w:hAnsi="Effra" w:cs="Effra"/>
          <w:b/>
          <w:sz w:val="28"/>
          <w:u w:val="single"/>
          <w:lang w:val="en-GB"/>
        </w:rPr>
      </w:pPr>
    </w:p>
    <w:p w14:paraId="1C5925B2" w14:textId="0C58EFA1" w:rsidR="00037373" w:rsidRDefault="00037373" w:rsidP="004551B4">
      <w:pPr>
        <w:jc w:val="both"/>
        <w:rPr>
          <w:rFonts w:ascii="Effra" w:hAnsi="Effra" w:cs="Effra"/>
          <w:b/>
          <w:sz w:val="28"/>
          <w:u w:val="single"/>
          <w:lang w:val="en-GB"/>
        </w:rPr>
      </w:pPr>
    </w:p>
    <w:p w14:paraId="4AEDA35E" w14:textId="77777777" w:rsidR="00037373" w:rsidRDefault="00037373" w:rsidP="004551B4">
      <w:pPr>
        <w:jc w:val="both"/>
        <w:rPr>
          <w:rFonts w:ascii="Effra" w:hAnsi="Effra" w:cs="Effra"/>
          <w:sz w:val="16"/>
          <w:szCs w:val="16"/>
          <w:lang w:val="en-GB"/>
        </w:rPr>
      </w:pPr>
    </w:p>
    <w:p w14:paraId="044AC3BE" w14:textId="77777777" w:rsidR="00037373" w:rsidRDefault="00037373" w:rsidP="00C05BBC">
      <w:pPr>
        <w:spacing w:before="100" w:beforeAutospacing="1" w:after="100" w:afterAutospacing="1"/>
        <w:jc w:val="center"/>
        <w:rPr>
          <w:rFonts w:ascii="Effra" w:hAnsi="Effra" w:cs="Effra"/>
          <w:b/>
          <w:sz w:val="28"/>
          <w:u w:val="single"/>
          <w:lang w:val="en-GB"/>
        </w:rPr>
      </w:pPr>
    </w:p>
    <w:p w14:paraId="347FB70A" w14:textId="77777777" w:rsidR="00037373" w:rsidRDefault="00037373" w:rsidP="00C05BBC">
      <w:pPr>
        <w:spacing w:before="100" w:beforeAutospacing="1" w:after="100" w:afterAutospacing="1"/>
        <w:jc w:val="center"/>
        <w:rPr>
          <w:rFonts w:ascii="Effra" w:hAnsi="Effra" w:cs="Effra"/>
          <w:b/>
          <w:sz w:val="28"/>
          <w:u w:val="single"/>
          <w:lang w:val="en-GB"/>
        </w:rPr>
      </w:pPr>
    </w:p>
    <w:p w14:paraId="4BBD6E3E" w14:textId="77777777" w:rsidR="00037373" w:rsidRDefault="00037373" w:rsidP="00C05BBC">
      <w:pPr>
        <w:spacing w:before="100" w:beforeAutospacing="1" w:after="100" w:afterAutospacing="1"/>
        <w:jc w:val="center"/>
        <w:rPr>
          <w:rFonts w:ascii="Effra" w:hAnsi="Effra" w:cs="Effra"/>
          <w:b/>
          <w:sz w:val="28"/>
          <w:u w:val="single"/>
          <w:lang w:val="en-GB"/>
        </w:rPr>
      </w:pPr>
    </w:p>
    <w:p w14:paraId="3BDC53D4" w14:textId="77777777" w:rsidR="00037373" w:rsidRDefault="00037373" w:rsidP="00C05BBC">
      <w:pPr>
        <w:spacing w:before="100" w:beforeAutospacing="1" w:after="100" w:afterAutospacing="1"/>
        <w:jc w:val="center"/>
        <w:rPr>
          <w:rFonts w:ascii="Effra" w:hAnsi="Effra" w:cs="Effra"/>
          <w:b/>
          <w:sz w:val="28"/>
          <w:u w:val="single"/>
          <w:lang w:val="en-GB"/>
        </w:rPr>
      </w:pPr>
    </w:p>
    <w:p w14:paraId="729AD9C5" w14:textId="77777777" w:rsidR="00037373" w:rsidRDefault="00037373" w:rsidP="00C05BBC">
      <w:pPr>
        <w:spacing w:before="100" w:beforeAutospacing="1" w:after="100" w:afterAutospacing="1"/>
        <w:jc w:val="center"/>
        <w:rPr>
          <w:rFonts w:ascii="Effra" w:hAnsi="Effra" w:cs="Effra"/>
          <w:b/>
          <w:sz w:val="28"/>
          <w:u w:val="single"/>
          <w:lang w:val="en-GB"/>
        </w:rPr>
      </w:pPr>
    </w:p>
    <w:p w14:paraId="2CD67F65" w14:textId="77777777" w:rsidR="00037373" w:rsidRDefault="00037373" w:rsidP="00C05BBC">
      <w:pPr>
        <w:spacing w:before="100" w:beforeAutospacing="1" w:after="100" w:afterAutospacing="1"/>
        <w:jc w:val="center"/>
        <w:rPr>
          <w:rFonts w:ascii="Effra" w:hAnsi="Effra" w:cs="Effra"/>
          <w:b/>
          <w:sz w:val="28"/>
          <w:u w:val="single"/>
          <w:lang w:val="en-GB"/>
        </w:rPr>
      </w:pPr>
    </w:p>
    <w:p w14:paraId="7747447D" w14:textId="77777777" w:rsidR="00037373" w:rsidRDefault="00037373" w:rsidP="00C05BBC">
      <w:pPr>
        <w:spacing w:before="100" w:beforeAutospacing="1" w:after="100" w:afterAutospacing="1"/>
        <w:jc w:val="center"/>
        <w:rPr>
          <w:rFonts w:ascii="Effra" w:hAnsi="Effra" w:cs="Effra"/>
          <w:b/>
          <w:sz w:val="28"/>
          <w:u w:val="single"/>
          <w:lang w:val="en-GB"/>
        </w:rPr>
      </w:pPr>
    </w:p>
    <w:p w14:paraId="29BF5F50" w14:textId="77777777" w:rsidR="00037373" w:rsidRDefault="00037373" w:rsidP="00C05BBC">
      <w:pPr>
        <w:spacing w:before="100" w:beforeAutospacing="1" w:after="100" w:afterAutospacing="1"/>
        <w:jc w:val="center"/>
        <w:rPr>
          <w:rFonts w:ascii="Effra" w:hAnsi="Effra" w:cs="Effra"/>
          <w:b/>
          <w:sz w:val="28"/>
          <w:u w:val="single"/>
          <w:lang w:val="en-GB"/>
        </w:rPr>
      </w:pPr>
    </w:p>
    <w:p w14:paraId="4FDC79FD" w14:textId="77777777" w:rsidR="00037373" w:rsidRDefault="00037373" w:rsidP="00C05BBC">
      <w:pPr>
        <w:spacing w:before="100" w:beforeAutospacing="1" w:after="100" w:afterAutospacing="1"/>
        <w:jc w:val="center"/>
        <w:rPr>
          <w:rFonts w:ascii="Effra" w:hAnsi="Effra" w:cs="Effra"/>
          <w:b/>
          <w:sz w:val="28"/>
          <w:u w:val="single"/>
          <w:lang w:val="en-GB"/>
        </w:rPr>
      </w:pPr>
    </w:p>
    <w:p w14:paraId="594E0B7A" w14:textId="5295975C" w:rsidR="00C05BBC" w:rsidRPr="00C05BBC" w:rsidRDefault="00C05BBC" w:rsidP="00C05BBC">
      <w:pPr>
        <w:spacing w:before="100" w:beforeAutospacing="1" w:after="100" w:afterAutospacing="1"/>
        <w:jc w:val="center"/>
        <w:rPr>
          <w:rFonts w:ascii="Effra" w:hAnsi="Effra" w:cs="Effra"/>
          <w:b/>
          <w:sz w:val="28"/>
          <w:u w:val="single"/>
          <w:lang w:val="en-GB"/>
        </w:rPr>
      </w:pPr>
      <w:r w:rsidRPr="00C05BBC">
        <w:rPr>
          <w:rFonts w:ascii="Effra" w:hAnsi="Effra" w:cs="Effra"/>
          <w:b/>
          <w:sz w:val="28"/>
          <w:u w:val="single"/>
          <w:lang w:val="en-GB"/>
        </w:rPr>
        <w:t>Match Day Event Safety Responsibilities</w:t>
      </w:r>
    </w:p>
    <w:p w14:paraId="046F9063" w14:textId="77777777" w:rsidR="00C05BBC" w:rsidRDefault="00C05BBC" w:rsidP="004551B4">
      <w:pPr>
        <w:jc w:val="both"/>
        <w:rPr>
          <w:rFonts w:ascii="Effra" w:hAnsi="Effra" w:cs="Effra"/>
          <w:sz w:val="16"/>
          <w:szCs w:val="16"/>
          <w:lang w:val="en-GB"/>
        </w:rPr>
      </w:pPr>
    </w:p>
    <w:p w14:paraId="6DFF60D1" w14:textId="02A8F923" w:rsidR="00C05BBC" w:rsidRDefault="00C05BBC" w:rsidP="004551B4">
      <w:pPr>
        <w:jc w:val="both"/>
        <w:rPr>
          <w:rFonts w:ascii="Effra" w:hAnsi="Effra" w:cs="Effra"/>
          <w:sz w:val="16"/>
          <w:szCs w:val="16"/>
          <w:lang w:val="en-GB"/>
        </w:rPr>
      </w:pPr>
    </w:p>
    <w:p w14:paraId="276A6578" w14:textId="78A65FDB" w:rsidR="00C05BBC" w:rsidRDefault="00C05BBC" w:rsidP="004551B4">
      <w:pPr>
        <w:jc w:val="both"/>
        <w:rPr>
          <w:rFonts w:ascii="Effra" w:hAnsi="Effra" w:cs="Effra"/>
          <w:sz w:val="16"/>
          <w:szCs w:val="16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5BBC" w14:paraId="02A97B1E" w14:textId="77777777" w:rsidTr="002E37A9">
        <w:tc>
          <w:tcPr>
            <w:tcW w:w="3005" w:type="dxa"/>
            <w:shd w:val="clear" w:color="auto" w:fill="BFBFBF" w:themeFill="background1" w:themeFillShade="BF"/>
          </w:tcPr>
          <w:p w14:paraId="6C3A3393" w14:textId="77777777" w:rsidR="00C05BBC" w:rsidRPr="00093655" w:rsidRDefault="00C05BBC" w:rsidP="002E37A9">
            <w:pPr>
              <w:jc w:val="center"/>
              <w:rPr>
                <w:rFonts w:ascii="Effra" w:hAnsi="Effra" w:cs="Effra"/>
                <w:b/>
              </w:rPr>
            </w:pPr>
            <w:r w:rsidRPr="00093655">
              <w:rPr>
                <w:rFonts w:ascii="Effra" w:hAnsi="Effra" w:cs="Effra"/>
                <w:b/>
              </w:rPr>
              <w:t>Name</w:t>
            </w:r>
          </w:p>
        </w:tc>
        <w:tc>
          <w:tcPr>
            <w:tcW w:w="3005" w:type="dxa"/>
            <w:shd w:val="clear" w:color="auto" w:fill="BFBFBF" w:themeFill="background1" w:themeFillShade="BF"/>
          </w:tcPr>
          <w:p w14:paraId="0FD96DF0" w14:textId="77777777" w:rsidR="00C05BBC" w:rsidRPr="00093655" w:rsidRDefault="00C05BBC" w:rsidP="002E37A9">
            <w:pPr>
              <w:jc w:val="center"/>
              <w:rPr>
                <w:rFonts w:ascii="Effra" w:hAnsi="Effra" w:cs="Effra"/>
                <w:b/>
              </w:rPr>
            </w:pPr>
            <w:r w:rsidRPr="00093655">
              <w:rPr>
                <w:rFonts w:ascii="Effra" w:hAnsi="Effra" w:cs="Effra"/>
                <w:b/>
              </w:rPr>
              <w:t>Position</w:t>
            </w:r>
          </w:p>
        </w:tc>
        <w:tc>
          <w:tcPr>
            <w:tcW w:w="3006" w:type="dxa"/>
            <w:shd w:val="clear" w:color="auto" w:fill="BFBFBF" w:themeFill="background1" w:themeFillShade="BF"/>
          </w:tcPr>
          <w:p w14:paraId="235B5A72" w14:textId="77777777" w:rsidR="00C05BBC" w:rsidRPr="00093655" w:rsidRDefault="00C05BBC" w:rsidP="002E37A9">
            <w:pPr>
              <w:jc w:val="both"/>
              <w:rPr>
                <w:rFonts w:ascii="Effra" w:hAnsi="Effra" w:cs="Effra"/>
                <w:b/>
              </w:rPr>
            </w:pPr>
            <w:r w:rsidRPr="00093655">
              <w:rPr>
                <w:rFonts w:ascii="Effra" w:hAnsi="Effra" w:cs="Effra"/>
                <w:b/>
              </w:rPr>
              <w:t>Area of Responsibility</w:t>
            </w:r>
          </w:p>
        </w:tc>
      </w:tr>
      <w:tr w:rsidR="00C05BBC" w14:paraId="42F85D64" w14:textId="77777777" w:rsidTr="002E37A9">
        <w:tc>
          <w:tcPr>
            <w:tcW w:w="3005" w:type="dxa"/>
          </w:tcPr>
          <w:p w14:paraId="3AE4EE1D" w14:textId="7D17B354" w:rsidR="00C05BBC" w:rsidRPr="00E119C3" w:rsidRDefault="00704BC8" w:rsidP="00D431F1">
            <w:pPr>
              <w:rPr>
                <w:rFonts w:ascii="Effra" w:hAnsi="Effra" w:cs="Effra"/>
                <w:sz w:val="22"/>
                <w:szCs w:val="22"/>
              </w:rPr>
            </w:pPr>
            <w:r>
              <w:rPr>
                <w:rFonts w:ascii="Effra" w:hAnsi="Effra" w:cs="Effra"/>
                <w:sz w:val="22"/>
                <w:szCs w:val="22"/>
              </w:rPr>
              <w:t xml:space="preserve"> </w:t>
            </w:r>
            <w:r w:rsidR="0030737C">
              <w:rPr>
                <w:rFonts w:ascii="Effra" w:hAnsi="Effra" w:cs="Effra"/>
                <w:sz w:val="22"/>
                <w:szCs w:val="22"/>
              </w:rPr>
              <w:t xml:space="preserve">    </w:t>
            </w:r>
            <w:r>
              <w:rPr>
                <w:rFonts w:ascii="Effra" w:hAnsi="Effra" w:cs="Effra"/>
                <w:sz w:val="22"/>
                <w:szCs w:val="22"/>
              </w:rPr>
              <w:t>Joseph Jacobson</w:t>
            </w:r>
          </w:p>
        </w:tc>
        <w:tc>
          <w:tcPr>
            <w:tcW w:w="3005" w:type="dxa"/>
          </w:tcPr>
          <w:p w14:paraId="7B8F9B8F" w14:textId="003B4E6C" w:rsidR="00C05BBC" w:rsidRPr="00E119C3" w:rsidRDefault="00C05BBC" w:rsidP="002E37A9">
            <w:pPr>
              <w:jc w:val="center"/>
              <w:rPr>
                <w:rFonts w:ascii="Effra" w:hAnsi="Effra" w:cs="Effra"/>
                <w:sz w:val="22"/>
                <w:szCs w:val="22"/>
              </w:rPr>
            </w:pPr>
            <w:r w:rsidRPr="00E119C3">
              <w:rPr>
                <w:rFonts w:ascii="Effra" w:hAnsi="Effra" w:cs="Effra"/>
                <w:sz w:val="22"/>
                <w:szCs w:val="22"/>
              </w:rPr>
              <w:t>Chief Executive Officer</w:t>
            </w:r>
            <w:r w:rsidR="00704BC8">
              <w:rPr>
                <w:rFonts w:ascii="Effra" w:hAnsi="Effra" w:cs="Effra"/>
                <w:sz w:val="22"/>
                <w:szCs w:val="22"/>
              </w:rPr>
              <w:t>s</w:t>
            </w:r>
          </w:p>
        </w:tc>
        <w:tc>
          <w:tcPr>
            <w:tcW w:w="3006" w:type="dxa"/>
          </w:tcPr>
          <w:p w14:paraId="4F4FC9AA" w14:textId="1147A36A" w:rsidR="00C05BBC" w:rsidRPr="00E119C3" w:rsidRDefault="00C05BBC" w:rsidP="002E37A9">
            <w:pPr>
              <w:jc w:val="center"/>
              <w:rPr>
                <w:rFonts w:ascii="Effra" w:hAnsi="Effra" w:cs="Effra"/>
                <w:sz w:val="22"/>
                <w:szCs w:val="22"/>
              </w:rPr>
            </w:pPr>
            <w:r w:rsidRPr="00E119C3">
              <w:rPr>
                <w:rFonts w:ascii="Effra" w:hAnsi="Effra" w:cs="Effra"/>
                <w:sz w:val="22"/>
                <w:szCs w:val="22"/>
              </w:rPr>
              <w:t>Overall Safety Responsibility</w:t>
            </w:r>
            <w:r w:rsidR="00704BC8">
              <w:rPr>
                <w:rFonts w:ascii="Effra" w:hAnsi="Effra" w:cs="Effra"/>
                <w:sz w:val="22"/>
                <w:szCs w:val="22"/>
              </w:rPr>
              <w:t xml:space="preserve"> </w:t>
            </w:r>
          </w:p>
        </w:tc>
      </w:tr>
      <w:tr w:rsidR="00C05BBC" w14:paraId="18900A3A" w14:textId="77777777" w:rsidTr="002E37A9">
        <w:tc>
          <w:tcPr>
            <w:tcW w:w="3005" w:type="dxa"/>
          </w:tcPr>
          <w:p w14:paraId="4D23AEFA" w14:textId="37B5A59D" w:rsidR="00C05BBC" w:rsidRPr="00E119C3" w:rsidRDefault="00B7169A" w:rsidP="002E37A9">
            <w:pPr>
              <w:jc w:val="center"/>
              <w:rPr>
                <w:rFonts w:ascii="Effra" w:hAnsi="Effra" w:cs="Effra"/>
                <w:sz w:val="22"/>
                <w:szCs w:val="22"/>
              </w:rPr>
            </w:pPr>
            <w:r>
              <w:rPr>
                <w:rFonts w:ascii="Effra" w:hAnsi="Effra" w:cs="Effra"/>
                <w:sz w:val="22"/>
                <w:szCs w:val="22"/>
              </w:rPr>
              <w:t>Vacant covered by Jackie Evans</w:t>
            </w:r>
          </w:p>
        </w:tc>
        <w:tc>
          <w:tcPr>
            <w:tcW w:w="3005" w:type="dxa"/>
          </w:tcPr>
          <w:p w14:paraId="6CFC8B01" w14:textId="77777777" w:rsidR="00C05BBC" w:rsidRPr="00E119C3" w:rsidRDefault="00C05BBC" w:rsidP="002E37A9">
            <w:pPr>
              <w:jc w:val="center"/>
              <w:rPr>
                <w:rFonts w:ascii="Effra" w:hAnsi="Effra" w:cs="Effra"/>
                <w:sz w:val="22"/>
                <w:szCs w:val="22"/>
              </w:rPr>
            </w:pPr>
            <w:r w:rsidRPr="00E119C3">
              <w:rPr>
                <w:rFonts w:ascii="Effra" w:hAnsi="Effra" w:cs="Effra"/>
                <w:sz w:val="22"/>
                <w:szCs w:val="22"/>
              </w:rPr>
              <w:t>Stadium Manager</w:t>
            </w:r>
          </w:p>
        </w:tc>
        <w:tc>
          <w:tcPr>
            <w:tcW w:w="3006" w:type="dxa"/>
          </w:tcPr>
          <w:p w14:paraId="2F6D8B91" w14:textId="77777777" w:rsidR="00C05BBC" w:rsidRPr="00E119C3" w:rsidRDefault="00C05BBC" w:rsidP="002E37A9">
            <w:pPr>
              <w:jc w:val="center"/>
              <w:rPr>
                <w:rFonts w:ascii="Effra" w:hAnsi="Effra" w:cs="Effra"/>
                <w:sz w:val="22"/>
                <w:szCs w:val="22"/>
              </w:rPr>
            </w:pPr>
            <w:r>
              <w:rPr>
                <w:rFonts w:ascii="Effra" w:hAnsi="Effra" w:cs="Effra"/>
                <w:sz w:val="22"/>
                <w:szCs w:val="22"/>
              </w:rPr>
              <w:t>Day to Day Safety Responsibility</w:t>
            </w:r>
          </w:p>
        </w:tc>
      </w:tr>
      <w:tr w:rsidR="00C05BBC" w14:paraId="026607B6" w14:textId="77777777" w:rsidTr="002E37A9">
        <w:tc>
          <w:tcPr>
            <w:tcW w:w="3005" w:type="dxa"/>
          </w:tcPr>
          <w:p w14:paraId="68E510A9" w14:textId="45E0A02D" w:rsidR="00C05BBC" w:rsidRPr="00E119C3" w:rsidRDefault="00364917" w:rsidP="002E37A9">
            <w:pPr>
              <w:jc w:val="center"/>
              <w:rPr>
                <w:rFonts w:ascii="Effra" w:hAnsi="Effra" w:cs="Effra"/>
                <w:sz w:val="22"/>
              </w:rPr>
            </w:pPr>
            <w:r>
              <w:rPr>
                <w:rFonts w:ascii="Effra" w:hAnsi="Effra" w:cs="Effra"/>
                <w:sz w:val="22"/>
              </w:rPr>
              <w:t>Vacant covered by Jackie Evans</w:t>
            </w:r>
            <w:r w:rsidR="00002D15">
              <w:rPr>
                <w:rFonts w:ascii="Effra" w:hAnsi="Effra" w:cs="Effra"/>
                <w:sz w:val="22"/>
              </w:rPr>
              <w:t xml:space="preserve"> and pre-event checks by Maintenance Team</w:t>
            </w:r>
          </w:p>
        </w:tc>
        <w:tc>
          <w:tcPr>
            <w:tcW w:w="3005" w:type="dxa"/>
          </w:tcPr>
          <w:p w14:paraId="36BD0913" w14:textId="77777777" w:rsidR="00C05BBC" w:rsidRPr="00E119C3" w:rsidRDefault="00C05BBC" w:rsidP="002E37A9">
            <w:pPr>
              <w:jc w:val="center"/>
              <w:rPr>
                <w:rFonts w:ascii="Effra" w:hAnsi="Effra" w:cs="Effra"/>
                <w:sz w:val="22"/>
              </w:rPr>
            </w:pPr>
            <w:r>
              <w:rPr>
                <w:rFonts w:ascii="Effra" w:hAnsi="Effra" w:cs="Effra"/>
                <w:sz w:val="22"/>
              </w:rPr>
              <w:t>Stadium and Buildings Manager</w:t>
            </w:r>
          </w:p>
        </w:tc>
        <w:tc>
          <w:tcPr>
            <w:tcW w:w="3006" w:type="dxa"/>
          </w:tcPr>
          <w:p w14:paraId="0D11E40A" w14:textId="0962C0D3" w:rsidR="00C05BBC" w:rsidRDefault="00C05BBC" w:rsidP="002E37A9">
            <w:pPr>
              <w:jc w:val="center"/>
              <w:rPr>
                <w:rFonts w:ascii="Effra" w:hAnsi="Effra" w:cs="Effra"/>
                <w:sz w:val="22"/>
              </w:rPr>
            </w:pPr>
            <w:r>
              <w:rPr>
                <w:rFonts w:ascii="Effra" w:hAnsi="Effra" w:cs="Effra"/>
                <w:sz w:val="22"/>
              </w:rPr>
              <w:t>Pre-Event Safety Checks</w:t>
            </w:r>
          </w:p>
        </w:tc>
      </w:tr>
      <w:tr w:rsidR="00C05BBC" w14:paraId="6C7593CE" w14:textId="77777777" w:rsidTr="002E37A9">
        <w:tc>
          <w:tcPr>
            <w:tcW w:w="3005" w:type="dxa"/>
          </w:tcPr>
          <w:p w14:paraId="1F428DD0" w14:textId="77777777" w:rsidR="00C05BBC" w:rsidRPr="00E119C3" w:rsidRDefault="00C05BBC" w:rsidP="002E37A9">
            <w:pPr>
              <w:jc w:val="center"/>
              <w:rPr>
                <w:rFonts w:ascii="Effra" w:hAnsi="Effra" w:cs="Effra"/>
                <w:sz w:val="22"/>
                <w:szCs w:val="22"/>
              </w:rPr>
            </w:pPr>
            <w:r>
              <w:rPr>
                <w:rFonts w:ascii="Effra" w:hAnsi="Effra" w:cs="Effra"/>
                <w:sz w:val="22"/>
                <w:szCs w:val="22"/>
              </w:rPr>
              <w:t>David Parker</w:t>
            </w:r>
          </w:p>
        </w:tc>
        <w:tc>
          <w:tcPr>
            <w:tcW w:w="3005" w:type="dxa"/>
          </w:tcPr>
          <w:p w14:paraId="57471CFC" w14:textId="77777777" w:rsidR="00C05BBC" w:rsidRPr="00E119C3" w:rsidRDefault="00C05BBC" w:rsidP="002E37A9">
            <w:pPr>
              <w:jc w:val="center"/>
              <w:rPr>
                <w:rFonts w:ascii="Effra" w:hAnsi="Effra" w:cs="Effra"/>
                <w:sz w:val="22"/>
                <w:szCs w:val="22"/>
              </w:rPr>
            </w:pPr>
            <w:r w:rsidRPr="00E119C3">
              <w:rPr>
                <w:rFonts w:ascii="Effra" w:hAnsi="Effra" w:cs="Effra"/>
                <w:sz w:val="22"/>
                <w:szCs w:val="22"/>
              </w:rPr>
              <w:t>Safety Officer</w:t>
            </w:r>
          </w:p>
        </w:tc>
        <w:tc>
          <w:tcPr>
            <w:tcW w:w="3006" w:type="dxa"/>
          </w:tcPr>
          <w:p w14:paraId="5E2FD7C5" w14:textId="492902BE" w:rsidR="00C05BBC" w:rsidRPr="00E119C3" w:rsidRDefault="008903AC" w:rsidP="002E37A9">
            <w:pPr>
              <w:jc w:val="center"/>
              <w:rPr>
                <w:rFonts w:ascii="Effra" w:hAnsi="Effra" w:cs="Effra"/>
                <w:sz w:val="22"/>
                <w:szCs w:val="22"/>
              </w:rPr>
            </w:pPr>
            <w:r>
              <w:rPr>
                <w:rFonts w:ascii="Effra" w:hAnsi="Effra" w:cs="Effra"/>
                <w:sz w:val="22"/>
                <w:szCs w:val="22"/>
              </w:rPr>
              <w:t xml:space="preserve">Sole </w:t>
            </w:r>
            <w:r w:rsidR="00C05BBC">
              <w:rPr>
                <w:rFonts w:ascii="Effra" w:hAnsi="Effra" w:cs="Effra"/>
                <w:sz w:val="22"/>
                <w:szCs w:val="22"/>
              </w:rPr>
              <w:t>Match Day Safety Responsibility</w:t>
            </w:r>
          </w:p>
        </w:tc>
      </w:tr>
      <w:tr w:rsidR="00C05BBC" w14:paraId="66C39174" w14:textId="77777777" w:rsidTr="002E37A9">
        <w:tc>
          <w:tcPr>
            <w:tcW w:w="3005" w:type="dxa"/>
          </w:tcPr>
          <w:p w14:paraId="75B42D9C" w14:textId="77777777" w:rsidR="00C05BBC" w:rsidRPr="00E119C3" w:rsidRDefault="00C05BBC" w:rsidP="002E37A9">
            <w:pPr>
              <w:jc w:val="center"/>
              <w:rPr>
                <w:rFonts w:ascii="Effra" w:hAnsi="Effra" w:cs="Effra"/>
                <w:sz w:val="22"/>
                <w:szCs w:val="22"/>
              </w:rPr>
            </w:pPr>
            <w:r w:rsidRPr="00E119C3">
              <w:rPr>
                <w:rFonts w:ascii="Effra" w:hAnsi="Effra" w:cs="Effra"/>
                <w:sz w:val="22"/>
                <w:szCs w:val="22"/>
              </w:rPr>
              <w:t>Marcus Gale</w:t>
            </w:r>
          </w:p>
        </w:tc>
        <w:tc>
          <w:tcPr>
            <w:tcW w:w="3005" w:type="dxa"/>
          </w:tcPr>
          <w:p w14:paraId="1C46A98B" w14:textId="77777777" w:rsidR="00C05BBC" w:rsidRPr="00E119C3" w:rsidRDefault="00C05BBC" w:rsidP="002E37A9">
            <w:pPr>
              <w:jc w:val="center"/>
              <w:rPr>
                <w:rFonts w:ascii="Effra" w:hAnsi="Effra" w:cs="Effra"/>
                <w:sz w:val="22"/>
                <w:szCs w:val="22"/>
              </w:rPr>
            </w:pPr>
            <w:r w:rsidRPr="00E119C3">
              <w:rPr>
                <w:rFonts w:ascii="Effra" w:hAnsi="Effra" w:cs="Effra"/>
                <w:sz w:val="22"/>
                <w:szCs w:val="22"/>
              </w:rPr>
              <w:t>Deputy Safety Officer</w:t>
            </w:r>
          </w:p>
        </w:tc>
        <w:tc>
          <w:tcPr>
            <w:tcW w:w="3006" w:type="dxa"/>
          </w:tcPr>
          <w:p w14:paraId="5DE2F450" w14:textId="77777777" w:rsidR="00C05BBC" w:rsidRPr="00E119C3" w:rsidRDefault="00C05BBC" w:rsidP="002E37A9">
            <w:pPr>
              <w:jc w:val="center"/>
              <w:rPr>
                <w:rFonts w:ascii="Effra" w:hAnsi="Effra" w:cs="Effra"/>
                <w:sz w:val="22"/>
                <w:szCs w:val="22"/>
              </w:rPr>
            </w:pPr>
            <w:r>
              <w:rPr>
                <w:rFonts w:ascii="Effra" w:hAnsi="Effra" w:cs="Effra"/>
                <w:sz w:val="22"/>
                <w:szCs w:val="22"/>
              </w:rPr>
              <w:t>Match Day Safety Responsibility</w:t>
            </w:r>
          </w:p>
        </w:tc>
      </w:tr>
      <w:tr w:rsidR="00C05BBC" w14:paraId="6FE19018" w14:textId="77777777" w:rsidTr="002E37A9">
        <w:tc>
          <w:tcPr>
            <w:tcW w:w="3005" w:type="dxa"/>
          </w:tcPr>
          <w:p w14:paraId="77AFFAA9" w14:textId="77940A10" w:rsidR="00C05BBC" w:rsidRPr="00E119C3" w:rsidRDefault="00037373" w:rsidP="002E37A9">
            <w:pPr>
              <w:jc w:val="center"/>
              <w:rPr>
                <w:rFonts w:ascii="Effra" w:hAnsi="Effra" w:cs="Effra"/>
                <w:sz w:val="22"/>
                <w:szCs w:val="22"/>
              </w:rPr>
            </w:pPr>
            <w:r>
              <w:rPr>
                <w:rFonts w:ascii="Effra" w:hAnsi="Effra" w:cs="Effra"/>
                <w:sz w:val="22"/>
                <w:szCs w:val="22"/>
              </w:rPr>
              <w:t>Jamie Nay</w:t>
            </w:r>
          </w:p>
        </w:tc>
        <w:tc>
          <w:tcPr>
            <w:tcW w:w="3005" w:type="dxa"/>
          </w:tcPr>
          <w:p w14:paraId="35301856" w14:textId="263143EB" w:rsidR="00C05BBC" w:rsidRPr="00E119C3" w:rsidRDefault="00037373" w:rsidP="002E37A9">
            <w:pPr>
              <w:jc w:val="center"/>
              <w:rPr>
                <w:rFonts w:ascii="Effra" w:hAnsi="Effra" w:cs="Effra"/>
                <w:sz w:val="22"/>
                <w:szCs w:val="22"/>
              </w:rPr>
            </w:pPr>
            <w:r>
              <w:rPr>
                <w:rFonts w:ascii="Effra" w:hAnsi="Effra" w:cs="Effra"/>
                <w:sz w:val="22"/>
                <w:szCs w:val="22"/>
              </w:rPr>
              <w:t xml:space="preserve">Assistant </w:t>
            </w:r>
            <w:r w:rsidR="00C05BBC" w:rsidRPr="00E119C3">
              <w:rPr>
                <w:rFonts w:ascii="Effra" w:hAnsi="Effra" w:cs="Effra"/>
                <w:sz w:val="22"/>
                <w:szCs w:val="22"/>
              </w:rPr>
              <w:t>Chief Steward</w:t>
            </w:r>
          </w:p>
        </w:tc>
        <w:tc>
          <w:tcPr>
            <w:tcW w:w="3006" w:type="dxa"/>
          </w:tcPr>
          <w:p w14:paraId="1122674C" w14:textId="77777777" w:rsidR="00C05BBC" w:rsidRPr="00E119C3" w:rsidRDefault="00C05BBC" w:rsidP="002E37A9">
            <w:pPr>
              <w:jc w:val="center"/>
              <w:rPr>
                <w:rFonts w:ascii="Effra" w:hAnsi="Effra" w:cs="Effra"/>
                <w:sz w:val="22"/>
                <w:szCs w:val="22"/>
              </w:rPr>
            </w:pPr>
            <w:r>
              <w:rPr>
                <w:rFonts w:ascii="Effra" w:hAnsi="Effra" w:cs="Effra"/>
                <w:sz w:val="22"/>
                <w:szCs w:val="22"/>
              </w:rPr>
              <w:t>Application of Stewarding Plan</w:t>
            </w:r>
          </w:p>
        </w:tc>
      </w:tr>
      <w:tr w:rsidR="00C05BBC" w14:paraId="564A188D" w14:textId="77777777" w:rsidTr="002E37A9">
        <w:tc>
          <w:tcPr>
            <w:tcW w:w="3005" w:type="dxa"/>
          </w:tcPr>
          <w:p w14:paraId="3B61DF7B" w14:textId="77777777" w:rsidR="00C05BBC" w:rsidRPr="00E119C3" w:rsidRDefault="00C05BBC" w:rsidP="002E37A9">
            <w:pPr>
              <w:jc w:val="center"/>
              <w:rPr>
                <w:rFonts w:ascii="Effra" w:hAnsi="Effra" w:cs="Effra"/>
                <w:sz w:val="22"/>
                <w:szCs w:val="22"/>
              </w:rPr>
            </w:pPr>
            <w:r w:rsidRPr="00E119C3">
              <w:rPr>
                <w:rFonts w:ascii="Effra" w:hAnsi="Effra" w:cs="Effra"/>
                <w:sz w:val="22"/>
                <w:szCs w:val="22"/>
              </w:rPr>
              <w:t>Mark Summers</w:t>
            </w:r>
          </w:p>
        </w:tc>
        <w:tc>
          <w:tcPr>
            <w:tcW w:w="3005" w:type="dxa"/>
          </w:tcPr>
          <w:p w14:paraId="34C747C7" w14:textId="77777777" w:rsidR="00C05BBC" w:rsidRPr="00E119C3" w:rsidRDefault="00C05BBC" w:rsidP="002E37A9">
            <w:pPr>
              <w:jc w:val="center"/>
              <w:rPr>
                <w:rFonts w:ascii="Effra" w:hAnsi="Effra" w:cs="Effra"/>
                <w:sz w:val="22"/>
                <w:szCs w:val="22"/>
              </w:rPr>
            </w:pPr>
            <w:r w:rsidRPr="00E119C3">
              <w:rPr>
                <w:rFonts w:ascii="Effra" w:hAnsi="Effra" w:cs="Effra"/>
                <w:sz w:val="22"/>
                <w:szCs w:val="22"/>
              </w:rPr>
              <w:t>Assistant Chief Steward</w:t>
            </w:r>
          </w:p>
        </w:tc>
        <w:tc>
          <w:tcPr>
            <w:tcW w:w="3006" w:type="dxa"/>
          </w:tcPr>
          <w:p w14:paraId="5C196BD1" w14:textId="77777777" w:rsidR="00C05BBC" w:rsidRPr="00E119C3" w:rsidRDefault="00C05BBC" w:rsidP="002E37A9">
            <w:pPr>
              <w:jc w:val="center"/>
              <w:rPr>
                <w:rFonts w:ascii="Effra" w:hAnsi="Effra" w:cs="Effra"/>
                <w:sz w:val="22"/>
                <w:szCs w:val="22"/>
              </w:rPr>
            </w:pPr>
            <w:r>
              <w:rPr>
                <w:rFonts w:ascii="Effra" w:hAnsi="Effra" w:cs="Effra"/>
                <w:sz w:val="22"/>
                <w:szCs w:val="22"/>
              </w:rPr>
              <w:t>Application of Stewarding Plan</w:t>
            </w:r>
          </w:p>
        </w:tc>
      </w:tr>
      <w:tr w:rsidR="00C05BBC" w14:paraId="71005765" w14:textId="77777777" w:rsidTr="002E37A9">
        <w:tc>
          <w:tcPr>
            <w:tcW w:w="3005" w:type="dxa"/>
          </w:tcPr>
          <w:p w14:paraId="2CCE5D23" w14:textId="2F4B762B" w:rsidR="00C05BBC" w:rsidRPr="00E119C3" w:rsidRDefault="00C05BBC" w:rsidP="002E37A9">
            <w:pPr>
              <w:jc w:val="center"/>
              <w:rPr>
                <w:rFonts w:ascii="Effra" w:hAnsi="Effra" w:cs="Effra"/>
                <w:sz w:val="22"/>
                <w:szCs w:val="22"/>
              </w:rPr>
            </w:pPr>
            <w:r>
              <w:rPr>
                <w:rFonts w:ascii="Effra" w:hAnsi="Effra" w:cs="Effra"/>
                <w:sz w:val="22"/>
                <w:szCs w:val="22"/>
              </w:rPr>
              <w:t>Jeff McA</w:t>
            </w:r>
            <w:r w:rsidRPr="00E119C3">
              <w:rPr>
                <w:rFonts w:ascii="Effra" w:hAnsi="Effra" w:cs="Effra"/>
                <w:sz w:val="22"/>
                <w:szCs w:val="22"/>
              </w:rPr>
              <w:t>rdle</w:t>
            </w:r>
          </w:p>
        </w:tc>
        <w:tc>
          <w:tcPr>
            <w:tcW w:w="3005" w:type="dxa"/>
          </w:tcPr>
          <w:p w14:paraId="03D7C203" w14:textId="77777777" w:rsidR="00C05BBC" w:rsidRPr="00E119C3" w:rsidRDefault="00C05BBC" w:rsidP="002E37A9">
            <w:pPr>
              <w:jc w:val="center"/>
              <w:rPr>
                <w:rFonts w:ascii="Effra" w:hAnsi="Effra" w:cs="Effra"/>
                <w:sz w:val="22"/>
                <w:szCs w:val="22"/>
              </w:rPr>
            </w:pPr>
            <w:r w:rsidRPr="00E119C3">
              <w:rPr>
                <w:rFonts w:ascii="Effra" w:hAnsi="Effra" w:cs="Effra"/>
                <w:sz w:val="22"/>
                <w:szCs w:val="22"/>
              </w:rPr>
              <w:t>Assistant Chief Steward</w:t>
            </w:r>
          </w:p>
        </w:tc>
        <w:tc>
          <w:tcPr>
            <w:tcW w:w="3006" w:type="dxa"/>
          </w:tcPr>
          <w:p w14:paraId="073AACB5" w14:textId="77777777" w:rsidR="00C05BBC" w:rsidRPr="00E119C3" w:rsidRDefault="00C05BBC" w:rsidP="002E37A9">
            <w:pPr>
              <w:jc w:val="center"/>
              <w:rPr>
                <w:rFonts w:ascii="Effra" w:hAnsi="Effra" w:cs="Effra"/>
                <w:sz w:val="22"/>
                <w:szCs w:val="22"/>
              </w:rPr>
            </w:pPr>
            <w:r>
              <w:rPr>
                <w:rFonts w:ascii="Effra" w:hAnsi="Effra" w:cs="Effra"/>
                <w:sz w:val="22"/>
                <w:szCs w:val="22"/>
              </w:rPr>
              <w:t>Application of Stewarding Plan</w:t>
            </w:r>
          </w:p>
        </w:tc>
      </w:tr>
    </w:tbl>
    <w:p w14:paraId="21B84866" w14:textId="77777777" w:rsidR="00C05BBC" w:rsidRPr="00DD6E42" w:rsidRDefault="00C05BBC" w:rsidP="004551B4">
      <w:pPr>
        <w:jc w:val="both"/>
        <w:rPr>
          <w:rFonts w:ascii="Effra" w:hAnsi="Effra" w:cs="Effra"/>
          <w:sz w:val="16"/>
          <w:szCs w:val="16"/>
          <w:lang w:val="en-GB"/>
        </w:rPr>
      </w:pPr>
    </w:p>
    <w:p w14:paraId="17A84CA4" w14:textId="3C4D58B5" w:rsidR="004551B4" w:rsidRPr="00DD6E42" w:rsidRDefault="00FA37A4" w:rsidP="004551B4">
      <w:pPr>
        <w:rPr>
          <w:rFonts w:ascii="Effra" w:hAnsi="Effra" w:cs="Effra"/>
        </w:rPr>
      </w:pPr>
      <w:r>
        <w:rPr>
          <w:rFonts w:ascii="Effra" w:hAnsi="Effra" w:cs="Effra"/>
        </w:rPr>
        <w:t>Please also refer to Documents 1</w:t>
      </w:r>
      <w:r w:rsidR="00AC2C94">
        <w:rPr>
          <w:rFonts w:ascii="Effra" w:hAnsi="Effra" w:cs="Effra"/>
        </w:rPr>
        <w:t xml:space="preserve"> and </w:t>
      </w:r>
      <w:r>
        <w:rPr>
          <w:rFonts w:ascii="Effra" w:hAnsi="Effra" w:cs="Effra"/>
        </w:rPr>
        <w:t>2</w:t>
      </w:r>
      <w:r w:rsidR="00AC2C94">
        <w:rPr>
          <w:rFonts w:ascii="Effra" w:hAnsi="Effra" w:cs="Effra"/>
        </w:rPr>
        <w:t xml:space="preserve"> – 2.1</w:t>
      </w:r>
      <w:r w:rsidR="00D557CC">
        <w:rPr>
          <w:rFonts w:ascii="Effra" w:hAnsi="Effra" w:cs="Effra"/>
        </w:rPr>
        <w:t>2</w:t>
      </w:r>
    </w:p>
    <w:sectPr w:rsidR="004551B4" w:rsidRPr="00DD6E4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7AA53" w14:textId="77777777" w:rsidR="008935E4" w:rsidRDefault="008935E4" w:rsidP="004551B4">
      <w:r>
        <w:separator/>
      </w:r>
    </w:p>
  </w:endnote>
  <w:endnote w:type="continuationSeparator" w:id="0">
    <w:p w14:paraId="1F24A6D7" w14:textId="77777777" w:rsidR="008935E4" w:rsidRDefault="008935E4" w:rsidP="00455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ffra">
    <w:panose1 w:val="020B0603020203020204"/>
    <w:charset w:val="00"/>
    <w:family w:val="swiss"/>
    <w:pitch w:val="variable"/>
    <w:sig w:usb0="A00022EF" w:usb1="D000A05B" w:usb2="00000008" w:usb3="00000000" w:csb0="000000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FE9C1" w14:textId="77777777" w:rsidR="00DF7BFC" w:rsidRDefault="00DF7B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38161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8373E9" w14:textId="78C466DE" w:rsidR="004551B4" w:rsidRDefault="004551B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737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028EC8" w14:textId="37C2DA6D" w:rsidR="004551B4" w:rsidRPr="007E098E" w:rsidRDefault="004551B4" w:rsidP="004551B4">
    <w:pPr>
      <w:pStyle w:val="Footer"/>
      <w:rPr>
        <w:rFonts w:ascii="Effra" w:hAnsi="Effra" w:cs="Effra"/>
        <w:sz w:val="22"/>
      </w:rPr>
    </w:pPr>
    <w:r w:rsidRPr="004E5416">
      <w:rPr>
        <w:rFonts w:ascii="Effra" w:hAnsi="Effra" w:cs="Effra"/>
      </w:rPr>
      <w:t xml:space="preserve">Reading Football Club </w:t>
    </w:r>
    <w:r w:rsidRPr="004E5416">
      <w:rPr>
        <w:rFonts w:ascii="Effra" w:hAnsi="Effra" w:cs="Effra"/>
      </w:rPr>
      <w:tab/>
    </w:r>
    <w:r w:rsidR="00232105">
      <w:rPr>
        <w:rFonts w:ascii="Effra" w:hAnsi="Effra" w:cs="Effra"/>
        <w:sz w:val="22"/>
      </w:rPr>
      <w:t>V</w:t>
    </w:r>
    <w:r w:rsidR="0030737C">
      <w:rPr>
        <w:rFonts w:ascii="Effra" w:hAnsi="Effra" w:cs="Effra"/>
        <w:sz w:val="22"/>
      </w:rPr>
      <w:t>10</w:t>
    </w:r>
    <w:r w:rsidR="00232105">
      <w:rPr>
        <w:rFonts w:ascii="Effra" w:hAnsi="Effra" w:cs="Effra"/>
        <w:sz w:val="22"/>
      </w:rPr>
      <w:t xml:space="preserve"> </w:t>
    </w:r>
    <w:r w:rsidR="0030737C">
      <w:rPr>
        <w:rFonts w:ascii="Effra" w:hAnsi="Effra" w:cs="Effra"/>
        <w:sz w:val="22"/>
      </w:rPr>
      <w:t xml:space="preserve"> </w:t>
    </w:r>
    <w:r w:rsidR="0030737C">
      <w:rPr>
        <w:rFonts w:ascii="Effra" w:hAnsi="Effra" w:cs="Effra"/>
        <w:sz w:val="22"/>
      </w:rPr>
      <w:t>1</w:t>
    </w:r>
    <w:r w:rsidR="00232105">
      <w:rPr>
        <w:rFonts w:ascii="Effra" w:hAnsi="Effra" w:cs="Effra"/>
        <w:sz w:val="22"/>
      </w:rPr>
      <w:t>/0</w:t>
    </w:r>
    <w:r w:rsidR="0030737C">
      <w:rPr>
        <w:rFonts w:ascii="Effra" w:hAnsi="Effra" w:cs="Effra"/>
        <w:sz w:val="22"/>
      </w:rPr>
      <w:t>7</w:t>
    </w:r>
    <w:r w:rsidR="00232105">
      <w:rPr>
        <w:rFonts w:ascii="Effra" w:hAnsi="Effra" w:cs="Effra"/>
        <w:sz w:val="22"/>
      </w:rPr>
      <w:t>/2</w:t>
    </w:r>
    <w:r w:rsidR="00704BC8">
      <w:rPr>
        <w:rFonts w:ascii="Effra" w:hAnsi="Effra" w:cs="Effra"/>
        <w:sz w:val="22"/>
      </w:rPr>
      <w:t>5</w:t>
    </w:r>
  </w:p>
  <w:p w14:paraId="572C6007" w14:textId="77777777" w:rsidR="004551B4" w:rsidRDefault="004551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4F30D" w14:textId="77777777" w:rsidR="00DF7BFC" w:rsidRDefault="00DF7B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B7680" w14:textId="77777777" w:rsidR="008935E4" w:rsidRDefault="008935E4" w:rsidP="004551B4">
      <w:r>
        <w:separator/>
      </w:r>
    </w:p>
  </w:footnote>
  <w:footnote w:type="continuationSeparator" w:id="0">
    <w:p w14:paraId="3902AD9E" w14:textId="77777777" w:rsidR="008935E4" w:rsidRDefault="008935E4" w:rsidP="00455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CB881" w14:textId="77777777" w:rsidR="00DF7BFC" w:rsidRDefault="00DF7B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4762B" w14:textId="77777777" w:rsidR="004551B4" w:rsidRDefault="004551B4">
    <w:pPr>
      <w:pStyle w:val="Header"/>
    </w:pPr>
    <w:r>
      <w:rPr>
        <w:noProof/>
        <w:lang w:val="en-GB" w:eastAsia="en-GB"/>
      </w:rPr>
      <w:drawing>
        <wp:inline distT="0" distB="0" distL="0" distR="0" wp14:anchorId="5BAC172B" wp14:editId="7401A6AF">
          <wp:extent cx="5727700" cy="732790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 Head 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27700" cy="732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4CB51" w14:textId="77777777" w:rsidR="00DF7BFC" w:rsidRDefault="00DF7B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97967"/>
    <w:multiLevelType w:val="hybridMultilevel"/>
    <w:tmpl w:val="B5BEC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96221"/>
    <w:multiLevelType w:val="hybridMultilevel"/>
    <w:tmpl w:val="8DFC5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8A3DD9"/>
    <w:multiLevelType w:val="hybridMultilevel"/>
    <w:tmpl w:val="78EEC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B516C5"/>
    <w:multiLevelType w:val="hybridMultilevel"/>
    <w:tmpl w:val="9014D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B830F8"/>
    <w:multiLevelType w:val="hybridMultilevel"/>
    <w:tmpl w:val="922C2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0919370">
    <w:abstractNumId w:val="0"/>
  </w:num>
  <w:num w:numId="2" w16cid:durableId="1622489542">
    <w:abstractNumId w:val="2"/>
  </w:num>
  <w:num w:numId="3" w16cid:durableId="813524967">
    <w:abstractNumId w:val="1"/>
  </w:num>
  <w:num w:numId="4" w16cid:durableId="383255797">
    <w:abstractNumId w:val="3"/>
  </w:num>
  <w:num w:numId="5" w16cid:durableId="18005670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1B4"/>
    <w:rsid w:val="00002D15"/>
    <w:rsid w:val="000158C0"/>
    <w:rsid w:val="00037373"/>
    <w:rsid w:val="000739BD"/>
    <w:rsid w:val="000D42C8"/>
    <w:rsid w:val="00131EA8"/>
    <w:rsid w:val="001E37A7"/>
    <w:rsid w:val="00232105"/>
    <w:rsid w:val="00247FB7"/>
    <w:rsid w:val="0030737C"/>
    <w:rsid w:val="0036083D"/>
    <w:rsid w:val="00364917"/>
    <w:rsid w:val="00391DAE"/>
    <w:rsid w:val="003F352C"/>
    <w:rsid w:val="004033F6"/>
    <w:rsid w:val="004551B4"/>
    <w:rsid w:val="00461334"/>
    <w:rsid w:val="00492855"/>
    <w:rsid w:val="004B1218"/>
    <w:rsid w:val="00537387"/>
    <w:rsid w:val="00573332"/>
    <w:rsid w:val="00647A12"/>
    <w:rsid w:val="00675C6B"/>
    <w:rsid w:val="006B4B56"/>
    <w:rsid w:val="00704BC8"/>
    <w:rsid w:val="0072067D"/>
    <w:rsid w:val="007716F1"/>
    <w:rsid w:val="007E098E"/>
    <w:rsid w:val="0088214E"/>
    <w:rsid w:val="008903AC"/>
    <w:rsid w:val="008935E4"/>
    <w:rsid w:val="009708C6"/>
    <w:rsid w:val="009C34D1"/>
    <w:rsid w:val="00A23448"/>
    <w:rsid w:val="00AB4703"/>
    <w:rsid w:val="00AC2C94"/>
    <w:rsid w:val="00B7169A"/>
    <w:rsid w:val="00BA6984"/>
    <w:rsid w:val="00C05BBC"/>
    <w:rsid w:val="00C872E2"/>
    <w:rsid w:val="00D431F1"/>
    <w:rsid w:val="00D557CC"/>
    <w:rsid w:val="00DF7BFC"/>
    <w:rsid w:val="00E45B33"/>
    <w:rsid w:val="00F70038"/>
    <w:rsid w:val="00FA37A4"/>
    <w:rsid w:val="00FA5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29B44"/>
  <w15:chartTrackingRefBased/>
  <w15:docId w15:val="{EEAFDF54-AD06-4491-9838-2971DBD15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1B4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51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51B4"/>
  </w:style>
  <w:style w:type="paragraph" w:styleId="Footer">
    <w:name w:val="footer"/>
    <w:basedOn w:val="Normal"/>
    <w:link w:val="FooterChar"/>
    <w:uiPriority w:val="99"/>
    <w:unhideWhenUsed/>
    <w:rsid w:val="004551B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51B4"/>
  </w:style>
  <w:style w:type="table" w:styleId="TableGrid">
    <w:name w:val="Table Grid"/>
    <w:basedOn w:val="TableNormal"/>
    <w:uiPriority w:val="59"/>
    <w:rsid w:val="004551B4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51B4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4551B4"/>
    <w:pPr>
      <w:widowControl w:val="0"/>
      <w:ind w:left="900"/>
    </w:pPr>
    <w:rPr>
      <w:rFonts w:ascii="Times New Roman" w:eastAsia="Times New Roman" w:hAnsi="Times New Roman"/>
      <w:i/>
    </w:rPr>
  </w:style>
  <w:style w:type="character" w:customStyle="1" w:styleId="BodyTextChar">
    <w:name w:val="Body Text Char"/>
    <w:basedOn w:val="DefaultParagraphFont"/>
    <w:link w:val="BodyText"/>
    <w:uiPriority w:val="1"/>
    <w:rsid w:val="004551B4"/>
    <w:rPr>
      <w:rFonts w:ascii="Times New Roman" w:eastAsia="Times New Roman" w:hAnsi="Times New Roman"/>
      <w:i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a891d5-295f-40f2-a00a-e036d7026b1c">
      <Terms xmlns="http://schemas.microsoft.com/office/infopath/2007/PartnerControls"/>
    </lcf76f155ced4ddcb4097134ff3c332f>
    <TaxCatchAll xmlns="94d78cb0-7f23-4d99-9474-edf6063c900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F1B6534B60E498780974180BA96AC" ma:contentTypeVersion="15" ma:contentTypeDescription="Create a new document." ma:contentTypeScope="" ma:versionID="6636efd37fdb87c2a7dfe084c757402a">
  <xsd:schema xmlns:xsd="http://www.w3.org/2001/XMLSchema" xmlns:xs="http://www.w3.org/2001/XMLSchema" xmlns:p="http://schemas.microsoft.com/office/2006/metadata/properties" xmlns:ns2="00a891d5-295f-40f2-a00a-e036d7026b1c" xmlns:ns3="94d78cb0-7f23-4d99-9474-edf6063c900d" targetNamespace="http://schemas.microsoft.com/office/2006/metadata/properties" ma:root="true" ma:fieldsID="b311ef1a5361b08e920327243c26759b" ns2:_="" ns3:_="">
    <xsd:import namespace="00a891d5-295f-40f2-a00a-e036d7026b1c"/>
    <xsd:import namespace="94d78cb0-7f23-4d99-9474-edf6063c90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891d5-295f-40f2-a00a-e036d7026b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4fb8d8ad-72fd-471d-96e3-ef6ca97a42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78cb0-7f23-4d99-9474-edf6063c900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3878bf9-24e5-4309-99aa-524866514c89}" ma:internalName="TaxCatchAll" ma:showField="CatchAllData" ma:web="94d78cb0-7f23-4d99-9474-edf6063c9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8FF671-EDAC-4978-9201-A27E44768FBF}">
  <ds:schemaRefs>
    <ds:schemaRef ds:uri="http://schemas.microsoft.com/office/2006/metadata/properties"/>
    <ds:schemaRef ds:uri="http://schemas.microsoft.com/office/infopath/2007/PartnerControls"/>
    <ds:schemaRef ds:uri="00a891d5-295f-40f2-a00a-e036d7026b1c"/>
    <ds:schemaRef ds:uri="94d78cb0-7f23-4d99-9474-edf6063c900d"/>
  </ds:schemaRefs>
</ds:datastoreItem>
</file>

<file path=customXml/itemProps2.xml><?xml version="1.0" encoding="utf-8"?>
<ds:datastoreItem xmlns:ds="http://schemas.openxmlformats.org/officeDocument/2006/customXml" ds:itemID="{ABBCBB3D-23A8-42C5-8A57-D8B3DD5A27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835607-2A5A-41D1-B4F5-8CE251F96E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a891d5-295f-40f2-a00a-e036d7026b1c"/>
    <ds:schemaRef ds:uri="94d78cb0-7f23-4d99-9474-edf6063c90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Collins</dc:creator>
  <cp:keywords/>
  <dc:description/>
  <cp:lastModifiedBy>David Parker</cp:lastModifiedBy>
  <cp:revision>2</cp:revision>
  <dcterms:created xsi:type="dcterms:W3CDTF">2025-07-01T09:26:00Z</dcterms:created>
  <dcterms:modified xsi:type="dcterms:W3CDTF">2025-07-01T09:26:00Z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0x0101001C8F1B6534B60E498780974180BA96AC</vt:lpwstr>
  </property>
  <property fmtid="{D5CDD505-2E9C-101B-9397-08002B2CF9AE}" pid="3" name="MediaServiceImageTags">
    <vt:lpwstr/>
  </property>
</Properties>
</file>